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6" w:rsidRDefault="00CD3C86">
      <w:pPr>
        <w:spacing w:line="400" w:lineRule="exact"/>
        <w:jc w:val="left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CD3C86" w:rsidRDefault="00CD3C86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自贡市妇女联合会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年妇女儿童项目目录</w:t>
      </w:r>
    </w:p>
    <w:tbl>
      <w:tblPr>
        <w:tblW w:w="16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"/>
        <w:gridCol w:w="778"/>
        <w:gridCol w:w="709"/>
        <w:gridCol w:w="2587"/>
        <w:gridCol w:w="3276"/>
        <w:gridCol w:w="1500"/>
        <w:gridCol w:w="996"/>
        <w:gridCol w:w="805"/>
        <w:gridCol w:w="1163"/>
        <w:gridCol w:w="3747"/>
      </w:tblGrid>
      <w:tr w:rsidR="00CD3C86">
        <w:trPr>
          <w:trHeight w:val="552"/>
          <w:jc w:val="center"/>
        </w:trPr>
        <w:tc>
          <w:tcPr>
            <w:tcW w:w="726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78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牵头部室</w:t>
            </w:r>
          </w:p>
        </w:tc>
        <w:tc>
          <w:tcPr>
            <w:tcW w:w="709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87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3276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500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996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项目承接主体</w:t>
            </w:r>
          </w:p>
        </w:tc>
        <w:tc>
          <w:tcPr>
            <w:tcW w:w="805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1163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3747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相关要求</w:t>
            </w:r>
          </w:p>
        </w:tc>
      </w:tr>
      <w:tr w:rsidR="00CD3C86">
        <w:trPr>
          <w:trHeight w:val="3728"/>
          <w:jc w:val="center"/>
        </w:trPr>
        <w:tc>
          <w:tcPr>
            <w:tcW w:w="726" w:type="dxa"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Q-01</w:t>
            </w:r>
          </w:p>
        </w:tc>
        <w:tc>
          <w:tcPr>
            <w:tcW w:w="778" w:type="dxa"/>
            <w:vMerge w:val="restart"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hAnsi="宋体" w:cs="宋体" w:hint="eastAsia"/>
                <w:b/>
                <w:bCs/>
                <w:spacing w:val="-17"/>
              </w:rPr>
              <w:t>权宣部</w:t>
            </w:r>
          </w:p>
        </w:tc>
        <w:tc>
          <w:tcPr>
            <w:tcW w:w="709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儿童防性侵情景剧项目</w:t>
            </w:r>
          </w:p>
        </w:tc>
        <w:tc>
          <w:tcPr>
            <w:tcW w:w="2587" w:type="dxa"/>
            <w:vAlign w:val="center"/>
          </w:tcPr>
          <w:p w:rsidR="00CD3C86" w:rsidRDefault="00CD3C8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提升儿童对性侵的辨识能力、增强儿童的安全意识、自我保护意识和能力</w:t>
            </w:r>
          </w:p>
        </w:tc>
        <w:tc>
          <w:tcPr>
            <w:tcW w:w="3276" w:type="dxa"/>
            <w:vAlign w:val="center"/>
          </w:tcPr>
          <w:p w:rsidR="00CD3C86" w:rsidRDefault="00CD3C8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、创新设计寓教于乐的儿童防性侵知识场景展示情景剧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部；（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5-8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月前期场景制作，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9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月起巡展）；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、积极组织巾帼志愿者参与讲解，在全市不少于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所学校和部分中心地段进行巡展，每场巡展不少于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200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人观看；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、策划制作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1-2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组儿童防性侵玩具或者游戏产品。</w:t>
            </w:r>
          </w:p>
        </w:tc>
        <w:tc>
          <w:tcPr>
            <w:tcW w:w="1500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全市妇女儿童和家庭</w:t>
            </w:r>
          </w:p>
        </w:tc>
        <w:tc>
          <w:tcPr>
            <w:tcW w:w="996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1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805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</w:p>
        </w:tc>
        <w:tc>
          <w:tcPr>
            <w:tcW w:w="1163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3747" w:type="dxa"/>
            <w:vAlign w:val="center"/>
          </w:tcPr>
          <w:p w:rsidR="00CD3C86" w:rsidRDefault="00CD3C86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1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申报单位应具备与项目活动相关的执行经验、优势资源，具有创新、公益等理念，承接之后所开展的项目活动必须以市妇联的名义开展，着巾帼志愿者服装或佩带巾帼志愿者标志，活动产生的成果归市妇联所有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、制作宣传品和资料（印制儿童防性侵资料不少于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2000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册）。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、项目结项时提供审计报告、项目总结，每次活动形成方案、简报、照片、小视频等活动记录，汇编相关资料成册备查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，项目执行期间应按时向市妇联报送信息、简报等进展情况。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 4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、该项目费用为打包费用，含项目经费、项目管理费、审计费等所有费用。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、严格按照项目申报书及资金预算、规定执行项目，并建立项目专账。</w:t>
            </w:r>
          </w:p>
        </w:tc>
      </w:tr>
      <w:tr w:rsidR="00CD3C86">
        <w:trPr>
          <w:trHeight w:val="4009"/>
          <w:jc w:val="center"/>
        </w:trPr>
        <w:tc>
          <w:tcPr>
            <w:tcW w:w="726" w:type="dxa"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Q-02</w:t>
            </w:r>
          </w:p>
        </w:tc>
        <w:tc>
          <w:tcPr>
            <w:tcW w:w="778" w:type="dxa"/>
            <w:vMerge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</w:p>
        </w:tc>
        <w:tc>
          <w:tcPr>
            <w:tcW w:w="709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幸福使者公益平台项目</w:t>
            </w:r>
          </w:p>
        </w:tc>
        <w:tc>
          <w:tcPr>
            <w:tcW w:w="2587" w:type="dxa"/>
            <w:vAlign w:val="center"/>
          </w:tcPr>
          <w:p w:rsidR="00CD3C86" w:rsidRDefault="00CD3C8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搭建服务妇女儿童的社会组织合作平台，通过建立与社会组织联系沟通网络，由一个社会组织总牵头承接负责，并可由不同的社会组织来具体承接项目，扶持鼓励社会组织承接服务妇女儿童的项目，并充分发挥社会组织作用，支持其撬动整合更多的社会资源，通过一个平台支持一批社会组织服务妇女儿童群体，搭建幸福使者公益平台。</w:t>
            </w:r>
          </w:p>
        </w:tc>
        <w:tc>
          <w:tcPr>
            <w:tcW w:w="3276" w:type="dxa"/>
            <w:vAlign w:val="center"/>
          </w:tcPr>
          <w:p w:rsidR="00CD3C86" w:rsidRDefault="00CD3C86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全年围绕“城市，就是我们共同的家”为主题组织策划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次大型主题宣传活动。</w:t>
            </w:r>
            <w:r>
              <w:rPr>
                <w:rFonts w:ascii="宋体" w:cs="Times New Roman"/>
                <w:color w:val="000000"/>
                <w:spacing w:val="-6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：以宣导开展垃圾分类、保护环境为主要内容；活动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：以“我爱母亲河”为主要内容；活动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：以开展保护自贡盐文化为主要内容；活动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：以开展禁毒、防艾宣传为主要内容；活动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：以“全民阅读进家庭”为主要内容。</w:t>
            </w:r>
          </w:p>
          <w:p w:rsidR="00CD3C86" w:rsidRDefault="00CD3C8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活动主要组织巾帼志愿者参与，可与区县妇联、其他社会组织合作，活动设计要契合主题，生动、寓教于乐，群众参与面广，有一定影响力。</w:t>
            </w:r>
          </w:p>
        </w:tc>
        <w:tc>
          <w:tcPr>
            <w:tcW w:w="1500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全市妇女儿童和家庭</w:t>
            </w:r>
          </w:p>
        </w:tc>
        <w:tc>
          <w:tcPr>
            <w:tcW w:w="996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1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805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7"/>
              </w:rPr>
            </w:pPr>
            <w:r>
              <w:rPr>
                <w:rFonts w:ascii="宋体" w:hAnsi="宋体" w:cs="宋体"/>
                <w:color w:val="000000"/>
                <w:spacing w:val="-17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</w:rPr>
              <w:t>个月（</w:t>
            </w:r>
            <w:r>
              <w:rPr>
                <w:rFonts w:ascii="宋体" w:hAnsi="宋体" w:cs="宋体"/>
                <w:color w:val="000000"/>
                <w:spacing w:val="-17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spacing w:val="-17"/>
                <w:kern w:val="0"/>
              </w:rPr>
              <w:t>31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</w:rPr>
              <w:t>日截止）</w:t>
            </w:r>
          </w:p>
        </w:tc>
        <w:tc>
          <w:tcPr>
            <w:tcW w:w="1163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3.5</w:t>
            </w:r>
          </w:p>
        </w:tc>
        <w:tc>
          <w:tcPr>
            <w:tcW w:w="3747" w:type="dxa"/>
            <w:vAlign w:val="center"/>
          </w:tcPr>
          <w:p w:rsidR="00CD3C86" w:rsidRDefault="00CD3C86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1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申报单位应具备与项目活动相关的执行经验、优势资源，具有创新、公益等理念，承接之后所开展的项目活动必须以市妇联的名义开展，着巾帼志愿者服装或佩带巾帼志愿者标志，活动产生的成果归市妇联所有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、活动设计要有创新理念，其中禁毒防艾宣传活动安排在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月底、全民阅读进家庭活动安排在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月底前。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、项目结项时提供审计报告、项目总结，每次活动形成方案、简报、照片、小视频等活动记录，汇编相关资料成册备查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，项目执行期间应按时向市妇联报送信息、简报等进展情况。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 4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、该项目费用为打包费用，含项目经费、项目管理费、审计费、活动开支等所有费用。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、严格按照项目申报书及资金预算、规定执行项目，并建立项目专账。</w:t>
            </w:r>
          </w:p>
        </w:tc>
      </w:tr>
      <w:tr w:rsidR="00CD3C86">
        <w:trPr>
          <w:trHeight w:val="4602"/>
          <w:jc w:val="center"/>
        </w:trPr>
        <w:tc>
          <w:tcPr>
            <w:tcW w:w="726" w:type="dxa"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Q-03</w:t>
            </w:r>
          </w:p>
        </w:tc>
        <w:tc>
          <w:tcPr>
            <w:tcW w:w="778" w:type="dxa"/>
            <w:vMerge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</w:p>
        </w:tc>
        <w:tc>
          <w:tcPr>
            <w:tcW w:w="709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共创全国文明城市</w:t>
            </w: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“新家园、新女性、新生活”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</w:t>
            </w:r>
          </w:p>
        </w:tc>
        <w:tc>
          <w:tcPr>
            <w:tcW w:w="2587" w:type="dxa"/>
            <w:vAlign w:val="center"/>
          </w:tcPr>
          <w:p w:rsidR="00CD3C86" w:rsidRDefault="00CD3C86">
            <w:pPr>
              <w:widowControl/>
              <w:spacing w:line="30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围绕“三创联动”目标，帮助社区“营造良好的创建氛围、促进完善社区公共设施、整治改善社区公共环境、整治改善社区公共秩序、提高社区管理水平”，以加强宣传、组织讲座、开展评比、组织巾帼志愿服务活动等手段，着力引导社区居民思维转变，共同努力改善社区环境，助力全国文明城市创建。</w:t>
            </w:r>
          </w:p>
        </w:tc>
        <w:tc>
          <w:tcPr>
            <w:tcW w:w="3276" w:type="dxa"/>
            <w:vAlign w:val="center"/>
          </w:tcPr>
          <w:p w:rsidR="00CD3C86" w:rsidRDefault="00CD3C86">
            <w:pPr>
              <w:widowControl/>
              <w:spacing w:line="30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、完善社区部分公共设施（含安装广场灯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颗、制作落地宣传栏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个、更新部分公益广告、市民公约等）；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重点围绕妇女儿童和家庭共同提升思想意识、提升素质修养、提升发展能力、提升家庭教育、提升生活品质五个方面，设计开展讲座、家庭评比、创文宣传等活动，提升社区居民的综合素质，带动社区居民提升家庭的生活习惯、生活理念等。</w:t>
            </w:r>
            <w:r>
              <w:rPr>
                <w:rFonts w:ascii="宋体" w:cs="Times New Roman"/>
                <w:color w:val="000000"/>
                <w:spacing w:val="-6"/>
                <w:kern w:val="0"/>
              </w:rPr>
              <w:br/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、项目至少每月开展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次志愿服务活动，总计不少于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16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次。</w:t>
            </w:r>
          </w:p>
        </w:tc>
        <w:tc>
          <w:tcPr>
            <w:tcW w:w="1500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我市</w:t>
            </w:r>
          </w:p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某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</w:rPr>
              <w:t>社区居民</w:t>
            </w:r>
          </w:p>
        </w:tc>
        <w:tc>
          <w:tcPr>
            <w:tcW w:w="996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pacing w:val="-11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805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spacing w:val="-17"/>
                <w:kern w:val="0"/>
              </w:rPr>
              <w:t>8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</w:rPr>
              <w:t>个月（</w:t>
            </w:r>
            <w:r>
              <w:rPr>
                <w:rFonts w:ascii="宋体" w:hAnsi="宋体" w:cs="宋体"/>
                <w:color w:val="000000"/>
                <w:spacing w:val="-17"/>
                <w:kern w:val="0"/>
              </w:rPr>
              <w:t>12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spacing w:val="-17"/>
                <w:kern w:val="0"/>
              </w:rPr>
              <w:t>31</w:t>
            </w:r>
            <w:r>
              <w:rPr>
                <w:rFonts w:ascii="宋体" w:hAnsi="宋体" w:cs="宋体" w:hint="eastAsia"/>
                <w:color w:val="000000"/>
                <w:spacing w:val="-17"/>
                <w:kern w:val="0"/>
              </w:rPr>
              <w:t>日截止）</w:t>
            </w:r>
          </w:p>
        </w:tc>
        <w:tc>
          <w:tcPr>
            <w:tcW w:w="1163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3747" w:type="dxa"/>
            <w:vAlign w:val="center"/>
          </w:tcPr>
          <w:p w:rsidR="00CD3C86" w:rsidRDefault="00CD3C86">
            <w:pPr>
              <w:widowControl/>
              <w:spacing w:line="30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1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申报单位应具备与项目活动相关的执行经验、优势资源，具有创新、公益等理念，承接之后所开展的项目活动必须以市妇联的名义开展，着巾帼志愿者服装或佩带巾帼志愿者标志，活动产生的成果归市妇联所有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、项目结项时提供项目总结，每次活动形成方案、简报、照片、小视频等活动记录，汇编相关资料成册备查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，项目执行期间应按时向市妇联报送信息、简报等进展情况。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、该项目费用为打包费用，含项目经费、项目管理费、审计费等所有费用。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、严格按照项目申报书及资金预算、规定执行项目，并建立项目专账。</w:t>
            </w:r>
          </w:p>
        </w:tc>
      </w:tr>
      <w:tr w:rsidR="00CD3C86">
        <w:trPr>
          <w:trHeight w:val="5022"/>
          <w:jc w:val="center"/>
        </w:trPr>
        <w:tc>
          <w:tcPr>
            <w:tcW w:w="726" w:type="dxa"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Z-01</w:t>
            </w:r>
          </w:p>
        </w:tc>
        <w:tc>
          <w:tcPr>
            <w:tcW w:w="778" w:type="dxa"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hAnsi="宋体" w:cs="宋体" w:hint="eastAsia"/>
                <w:b/>
                <w:bCs/>
                <w:spacing w:val="-17"/>
              </w:rPr>
              <w:t>组联部</w:t>
            </w:r>
          </w:p>
        </w:tc>
        <w:tc>
          <w:tcPr>
            <w:tcW w:w="709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盐都女性“双创”智库平台建设项目</w:t>
            </w:r>
          </w:p>
        </w:tc>
        <w:tc>
          <w:tcPr>
            <w:tcW w:w="2587" w:type="dxa"/>
            <w:vAlign w:val="center"/>
          </w:tcPr>
          <w:p w:rsidR="00CD3C86" w:rsidRDefault="00CD3C86">
            <w:pPr>
              <w:widowControl/>
              <w:spacing w:line="30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通过建立盐都女性双创智库平台，用新理念、新机制打造新型智库平台，积极引导我市优秀女性提升素质、创新创业，在经济社会发展中贡献巾帼力量、彰显巾帼风采；深化理论研究，为推动我市妇女儿童事业发展提供智力服务。</w:t>
            </w:r>
          </w:p>
        </w:tc>
        <w:tc>
          <w:tcPr>
            <w:tcW w:w="3276" w:type="dxa"/>
            <w:vAlign w:val="center"/>
          </w:tcPr>
          <w:p w:rsidR="00CD3C86" w:rsidRDefault="00CD3C86">
            <w:pPr>
              <w:widowControl/>
              <w:spacing w:line="30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、打造巾帼学堂。针对不同女性类别，分批次分类别开展专题培训，持续提升优秀妇女综合素质，一年不少于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次（每季度至少一次）。</w:t>
            </w:r>
            <w:r>
              <w:rPr>
                <w:rFonts w:ascii="宋体" w:cs="Times New Roman"/>
                <w:color w:val="000000"/>
                <w:spacing w:val="-6"/>
                <w:kern w:val="0"/>
              </w:rPr>
              <w:br/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、开展女性创新创业指导。以“互联网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+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妇女双创”为模式，建立创业项目库、幸福使者导师库、幸福使者专家咨询库；搭建“巾帼云创”网络综合服务平台，建立健全咨询服务机制。</w:t>
            </w:r>
            <w:r>
              <w:rPr>
                <w:rFonts w:ascii="宋体" w:cs="Times New Roman"/>
                <w:color w:val="000000"/>
                <w:spacing w:val="-6"/>
                <w:kern w:val="0"/>
              </w:rPr>
              <w:br/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、做实妇女工作实践调研。就妇女发展、妇女维权、家庭建设、妇联基层组织建设等问题深入开展调查研究，形成高质量的调研报告为党委政府决策提供依据，每年完成调研成果报告至少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个。</w:t>
            </w:r>
          </w:p>
        </w:tc>
        <w:tc>
          <w:tcPr>
            <w:tcW w:w="1500" w:type="dxa"/>
            <w:vAlign w:val="center"/>
          </w:tcPr>
          <w:p w:rsidR="00CD3C86" w:rsidRDefault="00CD3C86">
            <w:pPr>
              <w:widowControl/>
              <w:spacing w:line="300" w:lineRule="exact"/>
              <w:jc w:val="left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、女党政领导、女企业经营管理者、女专业技术工作者；</w:t>
            </w:r>
            <w:r>
              <w:rPr>
                <w:rFonts w:ascii="宋体" w:cs="Times New Roman"/>
                <w:color w:val="000000"/>
                <w:spacing w:val="-6"/>
                <w:kern w:val="0"/>
              </w:rPr>
              <w:br/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、妇女专职工作者；</w:t>
            </w:r>
            <w:r>
              <w:rPr>
                <w:rFonts w:ascii="宋体" w:cs="Times New Roman"/>
                <w:color w:val="000000"/>
                <w:spacing w:val="-6"/>
                <w:kern w:val="0"/>
              </w:rPr>
              <w:br/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、女性创新创业者。</w:t>
            </w:r>
          </w:p>
        </w:tc>
        <w:tc>
          <w:tcPr>
            <w:tcW w:w="996" w:type="dxa"/>
            <w:vAlign w:val="center"/>
          </w:tcPr>
          <w:p w:rsidR="00CD3C86" w:rsidRDefault="00CD3C86">
            <w:pPr>
              <w:widowControl/>
              <w:spacing w:line="300" w:lineRule="exact"/>
              <w:jc w:val="left"/>
              <w:textAlignment w:val="center"/>
              <w:rPr>
                <w:rFonts w:ascii="宋体" w:cs="Times New Roman"/>
                <w:color w:val="000000"/>
                <w:spacing w:val="-11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高等院校、或有高校背景的企事业单位。</w:t>
            </w:r>
          </w:p>
        </w:tc>
        <w:tc>
          <w:tcPr>
            <w:tcW w:w="805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</w:p>
        </w:tc>
        <w:tc>
          <w:tcPr>
            <w:tcW w:w="1163" w:type="dxa"/>
            <w:vAlign w:val="center"/>
          </w:tcPr>
          <w:p w:rsidR="00CD3C86" w:rsidRDefault="00CD3C86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3747" w:type="dxa"/>
            <w:vAlign w:val="center"/>
          </w:tcPr>
          <w:p w:rsidR="00CD3C86" w:rsidRDefault="00CD3C86">
            <w:pPr>
              <w:widowControl/>
              <w:spacing w:line="30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、要制作宣传品和资料。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、严格按照项目申报书及资金预算执行项目。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、项目资金包含审计费用，结项时提供项目总结，汇编相关资料成册备查。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、项目结束后，书面形成项目经验总结材料。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 xml:space="preserve"> </w:t>
            </w:r>
          </w:p>
        </w:tc>
      </w:tr>
      <w:tr w:rsidR="00CD3C86">
        <w:trPr>
          <w:jc w:val="center"/>
        </w:trPr>
        <w:tc>
          <w:tcPr>
            <w:tcW w:w="726" w:type="dxa"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J-01</w:t>
            </w:r>
          </w:p>
        </w:tc>
        <w:tc>
          <w:tcPr>
            <w:tcW w:w="778" w:type="dxa"/>
            <w:vAlign w:val="center"/>
          </w:tcPr>
          <w:p w:rsidR="00CD3C86" w:rsidRDefault="00CD3C86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hAnsi="宋体" w:cs="宋体" w:hint="eastAsia"/>
                <w:b/>
                <w:bCs/>
                <w:spacing w:val="-17"/>
              </w:rPr>
              <w:t>家儿部</w:t>
            </w:r>
          </w:p>
        </w:tc>
        <w:tc>
          <w:tcPr>
            <w:tcW w:w="709" w:type="dxa"/>
            <w:vAlign w:val="center"/>
          </w:tcPr>
          <w:p w:rsidR="00CD3C86" w:rsidRDefault="00CD3C86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“相约盐都　牵手幸福”交友平台</w:t>
            </w:r>
          </w:p>
        </w:tc>
        <w:tc>
          <w:tcPr>
            <w:tcW w:w="2587" w:type="dxa"/>
            <w:vAlign w:val="center"/>
          </w:tcPr>
          <w:p w:rsidR="00CD3C86" w:rsidRDefault="00CD3C8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9"/>
                <w:kern w:val="0"/>
              </w:rPr>
              <w:t>家庭建设是各级妇联工作的主阵地，婚姻家庭服务是妇联工作的重要内容，单身男女的婚恋交友也是我们长期关注的焦点。打破传统婚恋交友模式，充分运用互联网思维，创新采用新媒体，实行线上互动与线下活动相结合的模式，为全市单身人士搭建沟通交流的渠道。</w:t>
            </w:r>
          </w:p>
        </w:tc>
        <w:tc>
          <w:tcPr>
            <w:tcW w:w="3276" w:type="dxa"/>
            <w:vAlign w:val="center"/>
          </w:tcPr>
          <w:p w:rsidR="00CD3C86" w:rsidRDefault="00CD3C8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、建立市妇联交友联谊专用的手机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APP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及微信公众平台。</w:t>
            </w:r>
            <w:r>
              <w:rPr>
                <w:rFonts w:ascii="宋体" w:cs="Times New Roman"/>
                <w:color w:val="000000"/>
                <w:spacing w:val="-6"/>
                <w:kern w:val="0"/>
              </w:rPr>
              <w:br/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、小型交友沙龙每月一次。</w:t>
            </w:r>
            <w:r>
              <w:rPr>
                <w:rFonts w:ascii="宋体" w:cs="Times New Roman"/>
                <w:color w:val="000000"/>
                <w:spacing w:val="-6"/>
                <w:kern w:val="0"/>
              </w:rPr>
              <w:br/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、策划、组织开展大型交友联谊活动一次。</w:t>
            </w:r>
          </w:p>
        </w:tc>
        <w:tc>
          <w:tcPr>
            <w:tcW w:w="1500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本市常驻</w:t>
            </w:r>
          </w:p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单身人员</w:t>
            </w:r>
          </w:p>
        </w:tc>
        <w:tc>
          <w:tcPr>
            <w:tcW w:w="996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pacing w:val="-11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企业、社会组织</w:t>
            </w:r>
          </w:p>
        </w:tc>
        <w:tc>
          <w:tcPr>
            <w:tcW w:w="805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</w:p>
        </w:tc>
        <w:tc>
          <w:tcPr>
            <w:tcW w:w="1163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3747" w:type="dxa"/>
            <w:vAlign w:val="center"/>
          </w:tcPr>
          <w:p w:rsidR="00CD3C86" w:rsidRDefault="00CD3C86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cs="宋体"/>
                <w:color w:val="000000"/>
                <w:spacing w:val="-6"/>
                <w:kern w:val="0"/>
              </w:rPr>
              <w:t xml:space="preserve">1 </w:t>
            </w:r>
            <w:r>
              <w:rPr>
                <w:rFonts w:ascii="宋体" w:cs="宋体" w:hint="eastAsia"/>
                <w:color w:val="000000"/>
                <w:spacing w:val="-6"/>
                <w:kern w:val="0"/>
              </w:rPr>
              <w:t>、申报单位应具备与项目活动相关的执行经验、优势资源，具有创新、公益、安全等理念，承接之后所开展的项目活动必须以市妇联的名义开展，活动产生的成果归市妇联所有。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cs="宋体" w:hint="eastAsia"/>
                <w:color w:val="000000"/>
                <w:spacing w:val="-6"/>
                <w:kern w:val="0"/>
              </w:rPr>
              <w:t>、申报单位在网络平台设计及运行等方面应以安全性为前提，并建立相关管理制度。网络运营中产生的安全风险由项目执行单位全部承担。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3</w:t>
            </w:r>
            <w:r>
              <w:rPr>
                <w:rFonts w:ascii="宋体" w:cs="宋体" w:hint="eastAsia"/>
                <w:color w:val="000000"/>
                <w:spacing w:val="-6"/>
                <w:kern w:val="0"/>
              </w:rPr>
              <w:t>、项目结项时提供审计报告、项目总结，每次活动形成方案、简报、照片、视频等活动记录，汇编相关资料成册备查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cs="宋体" w:hint="eastAsia"/>
                <w:color w:val="000000"/>
                <w:spacing w:val="-6"/>
                <w:kern w:val="0"/>
              </w:rPr>
              <w:t>，项目执行期间应按时向市妇联报送信息、简报等进展情况。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 xml:space="preserve"> 4</w:t>
            </w:r>
            <w:r>
              <w:rPr>
                <w:rFonts w:ascii="宋体" w:cs="宋体" w:hint="eastAsia"/>
                <w:color w:val="000000"/>
                <w:spacing w:val="-6"/>
                <w:kern w:val="0"/>
              </w:rPr>
              <w:t>、该项目费用为打包费用，含项目经费、项目管理费、审计费、活动开支等所有费用。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5</w:t>
            </w:r>
            <w:r>
              <w:rPr>
                <w:rFonts w:ascii="宋体" w:cs="宋体" w:hint="eastAsia"/>
                <w:color w:val="000000"/>
                <w:spacing w:val="-6"/>
                <w:kern w:val="0"/>
              </w:rPr>
              <w:t>、严格按照项目申报书及资金预算、规定执行项目，并建立项目专账。</w:t>
            </w:r>
          </w:p>
        </w:tc>
      </w:tr>
      <w:tr w:rsidR="00CD3C86">
        <w:trPr>
          <w:trHeight w:val="404"/>
          <w:jc w:val="center"/>
        </w:trPr>
        <w:tc>
          <w:tcPr>
            <w:tcW w:w="11377" w:type="dxa"/>
            <w:gridSpan w:val="8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合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1163" w:type="dxa"/>
            <w:vAlign w:val="center"/>
          </w:tcPr>
          <w:p w:rsidR="00CD3C86" w:rsidRDefault="00CD3C8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21.5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万</w:t>
            </w:r>
          </w:p>
        </w:tc>
        <w:tc>
          <w:tcPr>
            <w:tcW w:w="3747" w:type="dxa"/>
            <w:vAlign w:val="center"/>
          </w:tcPr>
          <w:p w:rsidR="00CD3C86" w:rsidRDefault="00CD3C86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</w:p>
        </w:tc>
      </w:tr>
    </w:tbl>
    <w:p w:rsidR="00CD3C86" w:rsidRDefault="00CD3C86">
      <w:pPr>
        <w:rPr>
          <w:rFonts w:cs="Times New Roman"/>
        </w:rPr>
      </w:pPr>
    </w:p>
    <w:sectPr w:rsidR="00CD3C86" w:rsidSect="00735701">
      <w:footerReference w:type="default" r:id="rId6"/>
      <w:pgSz w:w="16838" w:h="11906" w:orient="landscape"/>
      <w:pgMar w:top="1020" w:right="1134" w:bottom="964" w:left="1134" w:header="851" w:footer="850" w:gutter="0"/>
      <w:pgNumType w:fmt="numberInDash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86" w:rsidRDefault="00CD3C86" w:rsidP="007357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3C86" w:rsidRDefault="00CD3C86" w:rsidP="007357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86" w:rsidRDefault="00CD3C86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CD3C86" w:rsidRDefault="00CD3C86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- 3 -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86" w:rsidRDefault="00CD3C86" w:rsidP="007357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3C86" w:rsidRDefault="00CD3C86" w:rsidP="007357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9F227E"/>
    <w:rsid w:val="00196625"/>
    <w:rsid w:val="001973D3"/>
    <w:rsid w:val="001D5FDF"/>
    <w:rsid w:val="0038035F"/>
    <w:rsid w:val="005C48E5"/>
    <w:rsid w:val="00735701"/>
    <w:rsid w:val="00A17A89"/>
    <w:rsid w:val="00AE53CD"/>
    <w:rsid w:val="00C50BF5"/>
    <w:rsid w:val="00CD3C86"/>
    <w:rsid w:val="00D36897"/>
    <w:rsid w:val="00DA38FC"/>
    <w:rsid w:val="00DF45AD"/>
    <w:rsid w:val="00E354DC"/>
    <w:rsid w:val="1BD97EB2"/>
    <w:rsid w:val="2ADC59A8"/>
    <w:rsid w:val="2CD94F5A"/>
    <w:rsid w:val="409F227E"/>
    <w:rsid w:val="6763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0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570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57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701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73570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445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2017-05-04T10:59:00Z</dcterms:created>
  <dcterms:modified xsi:type="dcterms:W3CDTF">2017-05-09T07:44:00Z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